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u w:val="single"/>
        </w:rPr>
      </w:pPr>
      <w:r w:rsidDel="00000000" w:rsidR="00000000" w:rsidRPr="00000000">
        <w:rPr>
          <w:b w:val="1"/>
          <w:sz w:val="28"/>
          <w:szCs w:val="28"/>
          <w:u w:val="single"/>
          <w:rtl w:val="0"/>
        </w:rPr>
        <w:t xml:space="preserve">Thespian Arts Lesson Plan </w:t>
      </w:r>
    </w:p>
    <w:p w:rsidR="00000000" w:rsidDel="00000000" w:rsidP="00000000" w:rsidRDefault="00000000" w:rsidRPr="00000000" w14:paraId="00000002">
      <w:pPr>
        <w:rPr>
          <w:b w:val="1"/>
          <w:sz w:val="28"/>
          <w:szCs w:val="28"/>
          <w:u w:val="single"/>
        </w:rPr>
      </w:pPr>
      <w:r w:rsidDel="00000000" w:rsidR="00000000" w:rsidRPr="00000000">
        <w:rPr>
          <w:rtl w:val="0"/>
        </w:rPr>
      </w:r>
    </w:p>
    <w:tbl>
      <w:tblPr>
        <w:tblStyle w:val="Table1"/>
        <w:tblW w:w="108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30"/>
        <w:tblGridChange w:id="0">
          <w:tblGrid>
            <w:gridCol w:w="10830"/>
          </w:tblGrid>
        </w:tblGridChange>
      </w:tblGrid>
      <w:tr>
        <w:trPr>
          <w:cantSplit w:val="0"/>
          <w:trHeight w:val="112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Lesson Objectives: What are the students going to learn?</w:t>
            </w:r>
          </w:p>
          <w:p w:rsidR="00000000" w:rsidDel="00000000" w:rsidP="00000000" w:rsidRDefault="00000000" w:rsidRPr="00000000" w14:paraId="00000004">
            <w:pPr>
              <w:numPr>
                <w:ilvl w:val="0"/>
                <w:numId w:val="2"/>
              </w:numPr>
              <w:ind w:left="720" w:hanging="360"/>
              <w:rPr>
                <w:u w:val="none"/>
              </w:rPr>
            </w:pPr>
            <w:r w:rsidDel="00000000" w:rsidR="00000000" w:rsidRPr="00000000">
              <w:rPr>
                <w:rtl w:val="0"/>
              </w:rPr>
              <w:t xml:space="preserve">they will develop their understanding of rhythm and pulse </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they will create and perform their own 2 bar rhythm </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c>
      </w:tr>
    </w:tbl>
    <w:p w:rsidR="00000000" w:rsidDel="00000000" w:rsidP="00000000" w:rsidRDefault="00000000" w:rsidRPr="00000000" w14:paraId="00000007">
      <w:pPr>
        <w:rPr>
          <w:b w:val="1"/>
          <w:u w:val="single"/>
        </w:rPr>
      </w:pPr>
      <w:r w:rsidDel="00000000" w:rsidR="00000000" w:rsidRPr="00000000">
        <w:rPr>
          <w:rtl w:val="0"/>
        </w:rPr>
      </w:r>
    </w:p>
    <w:tbl>
      <w:tblPr>
        <w:tblStyle w:val="Table2"/>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197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Outcomes/Activities: How are the students going to learn these things?</w:t>
            </w:r>
          </w:p>
          <w:p w:rsidR="00000000" w:rsidDel="00000000" w:rsidP="00000000" w:rsidRDefault="00000000" w:rsidRPr="00000000" w14:paraId="00000009">
            <w:pPr>
              <w:widowControl w:val="0"/>
              <w:numPr>
                <w:ilvl w:val="0"/>
                <w:numId w:val="3"/>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Students will participate in a game that will help them identify different musical notes and the rhythms. </w:t>
            </w:r>
          </w:p>
          <w:p w:rsidR="00000000" w:rsidDel="00000000" w:rsidP="00000000" w:rsidRDefault="00000000" w:rsidRPr="00000000" w14:paraId="0000000A">
            <w:pPr>
              <w:widowControl w:val="0"/>
              <w:numPr>
                <w:ilvl w:val="0"/>
                <w:numId w:val="3"/>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They will then write musical notes and create their own song. </w:t>
            </w:r>
          </w:p>
          <w:p w:rsidR="00000000" w:rsidDel="00000000" w:rsidP="00000000" w:rsidRDefault="00000000" w:rsidRPr="00000000" w14:paraId="0000000B">
            <w:pPr>
              <w:widowControl w:val="0"/>
              <w:numPr>
                <w:ilvl w:val="0"/>
                <w:numId w:val="3"/>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They will need to clap along to a few songs to show they can identify the pulse. </w:t>
            </w:r>
          </w:p>
          <w:p w:rsidR="00000000" w:rsidDel="00000000" w:rsidP="00000000" w:rsidRDefault="00000000" w:rsidRPr="00000000" w14:paraId="0000000C">
            <w:pPr>
              <w:widowControl w:val="0"/>
              <w:numPr>
                <w:ilvl w:val="0"/>
                <w:numId w:val="3"/>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They will then need to clap along to the pulse and rhythm of two nursery rhymes.</w:t>
            </w:r>
            <w:r w:rsidDel="00000000" w:rsidR="00000000" w:rsidRPr="00000000">
              <w:rPr>
                <w:rtl w:val="0"/>
              </w:rPr>
            </w:r>
          </w:p>
        </w:tc>
      </w:tr>
    </w:tbl>
    <w:p w:rsidR="00000000" w:rsidDel="00000000" w:rsidP="00000000" w:rsidRDefault="00000000" w:rsidRPr="00000000" w14:paraId="0000000D">
      <w:pPr>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-469899</wp:posOffset>
                </wp:positionH>
                <wp:positionV relativeFrom="paragraph">
                  <wp:posOffset>6146800</wp:posOffset>
                </wp:positionV>
                <wp:extent cx="6697856" cy="1223227"/>
                <wp:effectExtent b="0" l="0" r="0" t="0"/>
                <wp:wrapNone/>
                <wp:docPr id="23" name=""/>
                <a:graphic>
                  <a:graphicData uri="http://schemas.microsoft.com/office/word/2010/wordprocessingShape">
                    <wps:wsp>
                      <wps:cNvSpPr/>
                      <wps:cNvPr id="2" name="Shape 2"/>
                      <wps:spPr>
                        <a:xfrm>
                          <a:off x="2028822" y="3200137"/>
                          <a:ext cx="6634356" cy="1159727"/>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Equipment: What do I need for my lesson?</w:t>
                            </w:r>
                          </w:p>
                          <w:p w:rsidR="00000000" w:rsidDel="00000000" w:rsidP="00000000" w:rsidRDefault="00000000" w:rsidRPr="00000000">
                            <w:pPr>
                              <w:spacing w:after="0" w:before="0" w:line="240"/>
                              <w:ind w:left="720" w:right="0" w:firstLine="324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8"/>
                                <w:vertAlign w:val="baseline"/>
                              </w:rPr>
                              <w:t xml:space="preserve">Piano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-469899</wp:posOffset>
                </wp:positionH>
                <wp:positionV relativeFrom="paragraph">
                  <wp:posOffset>6146800</wp:posOffset>
                </wp:positionV>
                <wp:extent cx="6697856" cy="1223227"/>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697856" cy="1223227"/>
                        </a:xfrm>
                        <a:prstGeom prst="rect"/>
                        <a:ln/>
                      </pic:spPr>
                    </pic:pic>
                  </a:graphicData>
                </a:graphic>
              </wp:anchor>
            </w:drawing>
          </mc:Fallback>
        </mc:AlternateContent>
      </w:r>
    </w:p>
    <w:tbl>
      <w:tblPr>
        <w:tblStyle w:val="Table3"/>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122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Assessment: How am I going to know that each student has understood the learning?</w:t>
            </w:r>
          </w:p>
          <w:p w:rsidR="00000000" w:rsidDel="00000000" w:rsidP="00000000" w:rsidRDefault="00000000" w:rsidRPr="00000000" w14:paraId="0000000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Students will be able to quickly identify musical notes and correctly perform the rhythms. </w:t>
            </w:r>
          </w:p>
          <w:p w:rsidR="00000000" w:rsidDel="00000000" w:rsidP="00000000" w:rsidRDefault="00000000" w:rsidRPr="00000000" w14:paraId="0000001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They will be able to correctly write musical notes and perform the rhythms they have created. </w:t>
            </w:r>
          </w:p>
          <w:p w:rsidR="00000000" w:rsidDel="00000000" w:rsidP="00000000" w:rsidRDefault="00000000" w:rsidRPr="00000000" w14:paraId="0000001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They will listen to 3 songs and identify the pulse of each song. </w:t>
            </w:r>
          </w:p>
        </w:tc>
      </w:tr>
    </w:tbl>
    <w:p w:rsidR="00000000" w:rsidDel="00000000" w:rsidP="00000000" w:rsidRDefault="00000000" w:rsidRPr="00000000" w14:paraId="00000012">
      <w:pPr>
        <w:rPr>
          <w:b w:val="1"/>
          <w:u w:val="single"/>
        </w:rPr>
      </w:pPr>
      <w:r w:rsidDel="00000000" w:rsidR="00000000" w:rsidRPr="00000000">
        <w:rPr>
          <w:rtl w:val="0"/>
        </w:rPr>
      </w:r>
    </w:p>
    <w:tbl>
      <w:tblPr>
        <w:tblStyle w:val="Table4"/>
        <w:tblW w:w="108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5"/>
        <w:tblGridChange w:id="0">
          <w:tblGrid>
            <w:gridCol w:w="10845"/>
          </w:tblGrid>
        </w:tblGridChange>
      </w:tblGrid>
      <w:tr>
        <w:trPr>
          <w:cantSplit w:val="0"/>
          <w:trHeight w:val="107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Lesson Context: How does this lesson fit into the wider scheme of learning? </w:t>
            </w:r>
          </w:p>
          <w:p w:rsidR="00000000" w:rsidDel="00000000" w:rsidP="00000000" w:rsidRDefault="00000000" w:rsidRPr="00000000" w14:paraId="00000014">
            <w:pPr>
              <w:numPr>
                <w:ilvl w:val="0"/>
                <w:numId w:val="4"/>
              </w:numPr>
              <w:ind w:left="720" w:hanging="360"/>
              <w:rPr>
                <w:rFonts w:ascii="Calibri" w:cs="Calibri" w:eastAsia="Calibri" w:hAnsi="Calibri"/>
                <w:color w:val="000000"/>
                <w:u w:val="none"/>
              </w:rPr>
            </w:pPr>
            <w:r w:rsidDel="00000000" w:rsidR="00000000" w:rsidRPr="00000000">
              <w:rPr>
                <w:rtl w:val="0"/>
              </w:rPr>
              <w:t xml:space="preserve">Developing their knowledge of rhythm and pulse</w:t>
            </w:r>
          </w:p>
          <w:p w:rsidR="00000000" w:rsidDel="00000000" w:rsidP="00000000" w:rsidRDefault="00000000" w:rsidRPr="00000000" w14:paraId="00000015">
            <w:pPr>
              <w:numPr>
                <w:ilvl w:val="0"/>
                <w:numId w:val="4"/>
              </w:numPr>
              <w:ind w:left="720" w:hanging="360"/>
              <w:rPr>
                <w:u w:val="none"/>
              </w:rPr>
            </w:pPr>
            <w:r w:rsidDel="00000000" w:rsidR="00000000" w:rsidRPr="00000000">
              <w:rPr>
                <w:rtl w:val="0"/>
              </w:rPr>
              <w:t xml:space="preserve">they will be able to write musical notes and perform the rhythms.</w:t>
            </w:r>
          </w:p>
          <w:p w:rsidR="00000000" w:rsidDel="00000000" w:rsidP="00000000" w:rsidRDefault="00000000" w:rsidRPr="00000000" w14:paraId="00000016">
            <w:pPr>
              <w:numPr>
                <w:ilvl w:val="0"/>
                <w:numId w:val="4"/>
              </w:numPr>
              <w:ind w:left="720" w:hanging="360"/>
              <w:rPr>
                <w:u w:val="none"/>
              </w:rPr>
            </w:pPr>
            <w:r w:rsidDel="00000000" w:rsidR="00000000" w:rsidRPr="00000000">
              <w:rPr>
                <w:rtl w:val="0"/>
              </w:rPr>
              <w:t xml:space="preserve">they will be able to identify the pulses of different songs.</w:t>
            </w:r>
          </w:p>
          <w:p w:rsidR="00000000" w:rsidDel="00000000" w:rsidP="00000000" w:rsidRDefault="00000000" w:rsidRPr="00000000" w14:paraId="00000017">
            <w:pPr>
              <w:numPr>
                <w:ilvl w:val="0"/>
                <w:numId w:val="4"/>
              </w:numPr>
              <w:ind w:left="720" w:hanging="360"/>
              <w:rPr>
                <w:u w:val="none"/>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 </w:t>
            </w:r>
          </w:p>
        </w:tc>
      </w:tr>
    </w:tbl>
    <w:p w:rsidR="00000000" w:rsidDel="00000000" w:rsidP="00000000" w:rsidRDefault="00000000" w:rsidRPr="00000000" w14:paraId="0000001A">
      <w:pPr>
        <w:rPr>
          <w:b w:val="1"/>
        </w:rPr>
      </w:pPr>
      <w:r w:rsidDel="00000000" w:rsidR="00000000" w:rsidRPr="00000000">
        <w:rPr>
          <w:rtl w:val="0"/>
        </w:rPr>
      </w:r>
    </w:p>
    <w:tbl>
      <w:tblPr>
        <w:tblStyle w:val="Table5"/>
        <w:tblW w:w="108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30"/>
        <w:tblGridChange w:id="0">
          <w:tblGrid>
            <w:gridCol w:w="10830"/>
          </w:tblGrid>
        </w:tblGridChange>
      </w:tblGrid>
      <w:tr>
        <w:trPr>
          <w:cantSplit w:val="0"/>
          <w:trHeight w:val="6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Any recommended homework?</w:t>
            </w:r>
          </w:p>
          <w:p w:rsidR="00000000" w:rsidDel="00000000" w:rsidP="00000000" w:rsidRDefault="00000000" w:rsidRPr="00000000" w14:paraId="0000001C">
            <w:pPr>
              <w:widowControl w:val="0"/>
              <w:numPr>
                <w:ilvl w:val="0"/>
                <w:numId w:val="6"/>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N/A</w:t>
            </w:r>
            <w:r w:rsidDel="00000000" w:rsidR="00000000" w:rsidRPr="00000000">
              <w:rPr>
                <w:rtl w:val="0"/>
              </w:rPr>
            </w:r>
          </w:p>
        </w:tc>
      </w:tr>
    </w:tbl>
    <w:p w:rsidR="00000000" w:rsidDel="00000000" w:rsidP="00000000" w:rsidRDefault="00000000" w:rsidRPr="00000000" w14:paraId="0000001D">
      <w:pPr>
        <w:rPr>
          <w:b w:val="1"/>
          <w:u w:val="single"/>
        </w:rPr>
      </w:pPr>
      <w:r w:rsidDel="00000000" w:rsidR="00000000" w:rsidRPr="00000000">
        <w:rPr>
          <w:rtl w:val="0"/>
        </w:rPr>
      </w:r>
    </w:p>
    <w:tbl>
      <w:tblPr>
        <w:tblStyle w:val="Table6"/>
        <w:tblW w:w="10800.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Groupings: How are you going to group students for paired work/group work?</w:t>
            </w:r>
          </w:p>
          <w:p w:rsidR="00000000" w:rsidDel="00000000" w:rsidP="00000000" w:rsidRDefault="00000000" w:rsidRPr="00000000" w14:paraId="0000001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N/A</w:t>
            </w:r>
            <w:r w:rsidDel="00000000" w:rsidR="00000000" w:rsidRPr="00000000">
              <w:rPr>
                <w:rtl w:val="0"/>
              </w:rPr>
            </w:r>
          </w:p>
        </w:tc>
      </w:tr>
    </w:tbl>
    <w:p w:rsidR="00000000" w:rsidDel="00000000" w:rsidP="00000000" w:rsidRDefault="00000000" w:rsidRPr="00000000" w14:paraId="00000020">
      <w:pPr>
        <w:rPr>
          <w:b w:val="1"/>
          <w:u w:val="single"/>
        </w:rPr>
      </w:pPr>
      <w:r w:rsidDel="00000000" w:rsidR="00000000" w:rsidRPr="00000000">
        <w:rPr>
          <w:rtl w:val="0"/>
        </w:rPr>
      </w:r>
    </w:p>
    <w:tbl>
      <w:tblPr>
        <w:tblStyle w:val="Table7"/>
        <w:tblW w:w="10755.0" w:type="dxa"/>
        <w:jc w:val="left"/>
        <w:tblInd w:w="-8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5"/>
        <w:tblGridChange w:id="0">
          <w:tblGrid>
            <w:gridCol w:w="107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Equipment: What do I need for my lesson?</w:t>
            </w:r>
          </w:p>
          <w:p w:rsidR="00000000" w:rsidDel="00000000" w:rsidP="00000000" w:rsidRDefault="00000000" w:rsidRPr="00000000" w14:paraId="00000022">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Internet access </w:t>
            </w:r>
            <w:r w:rsidDel="00000000" w:rsidR="00000000" w:rsidRPr="00000000">
              <w:rPr>
                <w:rtl w:val="0"/>
              </w:rPr>
            </w:r>
          </w:p>
        </w:tc>
      </w:tr>
    </w:tbl>
    <w:p w:rsidR="00000000" w:rsidDel="00000000" w:rsidP="00000000" w:rsidRDefault="00000000" w:rsidRPr="00000000" w14:paraId="00000023">
      <w:pPr>
        <w:rPr>
          <w:b w:val="1"/>
          <w:u w:val="single"/>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tbl>
      <w:tblPr>
        <w:tblStyle w:val="Table8"/>
        <w:tblpPr w:leftFromText="180" w:rightFromText="180" w:topFromText="0" w:bottomFromText="0" w:vertAnchor="text" w:horzAnchor="text" w:tblpX="-1139" w:tblpY="0"/>
        <w:tblW w:w="11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3120"/>
        <w:gridCol w:w="5715"/>
        <w:gridCol w:w="825"/>
        <w:tblGridChange w:id="0">
          <w:tblGrid>
            <w:gridCol w:w="1410"/>
            <w:gridCol w:w="3120"/>
            <w:gridCol w:w="5715"/>
            <w:gridCol w:w="825"/>
          </w:tblGrid>
        </w:tblGridChange>
      </w:tblGrid>
      <w:tr>
        <w:trPr>
          <w:cantSplit w:val="0"/>
          <w:trHeight w:val="411" w:hRule="atLeast"/>
          <w:tblHeader w:val="0"/>
        </w:trPr>
        <w:tc>
          <w:tcPr>
            <w:shd w:fill="d60124" w:val="clear"/>
          </w:tcPr>
          <w:p w:rsidR="00000000" w:rsidDel="00000000" w:rsidP="00000000" w:rsidRDefault="00000000" w:rsidRPr="00000000" w14:paraId="00000026">
            <w:pPr>
              <w:jc w:val="center"/>
              <w:rPr>
                <w:b w:val="1"/>
                <w:color w:val="ffffff"/>
              </w:rPr>
            </w:pPr>
            <w:r w:rsidDel="00000000" w:rsidR="00000000" w:rsidRPr="00000000">
              <w:rPr>
                <w:b w:val="1"/>
                <w:color w:val="ffffff"/>
                <w:rtl w:val="0"/>
              </w:rPr>
              <w:t xml:space="preserve">Timings</w:t>
            </w:r>
          </w:p>
        </w:tc>
        <w:tc>
          <w:tcPr>
            <w:shd w:fill="d60124" w:val="clear"/>
          </w:tcPr>
          <w:p w:rsidR="00000000" w:rsidDel="00000000" w:rsidP="00000000" w:rsidRDefault="00000000" w:rsidRPr="00000000" w14:paraId="00000027">
            <w:pPr>
              <w:jc w:val="center"/>
              <w:rPr>
                <w:b w:val="1"/>
                <w:color w:val="ffffff"/>
              </w:rPr>
            </w:pPr>
            <w:r w:rsidDel="00000000" w:rsidR="00000000" w:rsidRPr="00000000">
              <w:rPr>
                <w:b w:val="1"/>
                <w:color w:val="ffffff"/>
                <w:rtl w:val="0"/>
              </w:rPr>
              <w:t xml:space="preserve">Student Activity</w:t>
            </w:r>
          </w:p>
        </w:tc>
        <w:tc>
          <w:tcPr>
            <w:shd w:fill="d60124" w:val="clear"/>
          </w:tcPr>
          <w:p w:rsidR="00000000" w:rsidDel="00000000" w:rsidP="00000000" w:rsidRDefault="00000000" w:rsidRPr="00000000" w14:paraId="00000028">
            <w:pPr>
              <w:jc w:val="center"/>
              <w:rPr>
                <w:b w:val="1"/>
                <w:color w:val="ffffff"/>
              </w:rPr>
            </w:pPr>
            <w:r w:rsidDel="00000000" w:rsidR="00000000" w:rsidRPr="00000000">
              <w:rPr>
                <w:b w:val="1"/>
                <w:color w:val="ffffff"/>
                <w:rtl w:val="0"/>
              </w:rPr>
              <w:t xml:space="preserve">Teacher Activity</w:t>
            </w:r>
          </w:p>
        </w:tc>
        <w:tc>
          <w:tcPr>
            <w:shd w:fill="d60124" w:val="clear"/>
          </w:tcPr>
          <w:p w:rsidR="00000000" w:rsidDel="00000000" w:rsidP="00000000" w:rsidRDefault="00000000" w:rsidRPr="00000000" w14:paraId="00000029">
            <w:pPr>
              <w:jc w:val="center"/>
              <w:rPr>
                <w:b w:val="1"/>
                <w:color w:val="ffffff"/>
              </w:rPr>
            </w:pPr>
            <w:r w:rsidDel="00000000" w:rsidR="00000000" w:rsidRPr="00000000">
              <w:rPr>
                <w:b w:val="1"/>
                <w:color w:val="ffffff"/>
                <w:rtl w:val="0"/>
              </w:rPr>
              <w:t xml:space="preserve">Slide</w:t>
            </w:r>
          </w:p>
        </w:tc>
      </w:tr>
      <w:tr>
        <w:trPr>
          <w:cantSplit w:val="0"/>
          <w:trHeight w:val="411" w:hRule="atLeast"/>
          <w:tblHeader w:val="0"/>
        </w:trPr>
        <w:tc>
          <w:tcPr/>
          <w:p w:rsidR="00000000" w:rsidDel="00000000" w:rsidP="00000000" w:rsidRDefault="00000000" w:rsidRPr="00000000" w14:paraId="0000002A">
            <w:pPr>
              <w:jc w:val="center"/>
              <w:rPr>
                <w:b w:val="1"/>
              </w:rPr>
            </w:pPr>
            <w:r w:rsidDel="00000000" w:rsidR="00000000" w:rsidRPr="00000000">
              <w:rPr>
                <w:b w:val="1"/>
                <w:rtl w:val="0"/>
              </w:rPr>
              <w:t xml:space="preserve">1-2 minutes</w:t>
            </w:r>
          </w:p>
        </w:tc>
        <w:tc>
          <w:tcPr/>
          <w:p w:rsidR="00000000" w:rsidDel="00000000" w:rsidP="00000000" w:rsidRDefault="00000000" w:rsidRPr="00000000" w14:paraId="0000002B">
            <w:pPr>
              <w:jc w:val="center"/>
              <w:rPr/>
            </w:pPr>
            <w:r w:rsidDel="00000000" w:rsidR="00000000" w:rsidRPr="00000000">
              <w:rPr>
                <w:rtl w:val="0"/>
              </w:rPr>
              <w:t xml:space="preserve">N/A</w:t>
            </w:r>
          </w:p>
        </w:tc>
        <w:tc>
          <w:tcPr/>
          <w:p w:rsidR="00000000" w:rsidDel="00000000" w:rsidP="00000000" w:rsidRDefault="00000000" w:rsidRPr="00000000" w14:paraId="0000002C">
            <w:pPr>
              <w:jc w:val="center"/>
              <w:rPr/>
            </w:pPr>
            <w:r w:rsidDel="00000000" w:rsidR="00000000" w:rsidRPr="00000000">
              <w:rPr>
                <w:rtl w:val="0"/>
              </w:rPr>
              <w:t xml:space="preserve">Teacher is to explain to the class what they are learning about in the lesson.</w:t>
            </w:r>
          </w:p>
        </w:tc>
        <w:tc>
          <w:tcPr/>
          <w:p w:rsidR="00000000" w:rsidDel="00000000" w:rsidP="00000000" w:rsidRDefault="00000000" w:rsidRPr="00000000" w14:paraId="0000002D">
            <w:pPr>
              <w:jc w:val="center"/>
              <w:rPr/>
            </w:pPr>
            <w:r w:rsidDel="00000000" w:rsidR="00000000" w:rsidRPr="00000000">
              <w:rPr>
                <w:rtl w:val="0"/>
              </w:rPr>
              <w:t xml:space="preserve">1-2</w:t>
            </w:r>
          </w:p>
        </w:tc>
      </w:tr>
      <w:tr>
        <w:trPr>
          <w:cantSplit w:val="0"/>
          <w:trHeight w:val="411" w:hRule="atLeast"/>
          <w:tblHeader w:val="0"/>
        </w:trPr>
        <w:tc>
          <w:tcPr/>
          <w:p w:rsidR="00000000" w:rsidDel="00000000" w:rsidP="00000000" w:rsidRDefault="00000000" w:rsidRPr="00000000" w14:paraId="0000002E">
            <w:pPr>
              <w:jc w:val="center"/>
              <w:rPr>
                <w:b w:val="1"/>
              </w:rPr>
            </w:pPr>
            <w:r w:rsidDel="00000000" w:rsidR="00000000" w:rsidRPr="00000000">
              <w:rPr>
                <w:b w:val="1"/>
                <w:rtl w:val="0"/>
              </w:rPr>
              <w:t xml:space="preserve">2-5 minutes</w:t>
            </w:r>
          </w:p>
        </w:tc>
        <w:tc>
          <w:tcPr/>
          <w:p w:rsidR="00000000" w:rsidDel="00000000" w:rsidP="00000000" w:rsidRDefault="00000000" w:rsidRPr="00000000" w14:paraId="0000002F">
            <w:pPr>
              <w:jc w:val="center"/>
              <w:rPr/>
            </w:pPr>
            <w:r w:rsidDel="00000000" w:rsidR="00000000" w:rsidRPr="00000000">
              <w:rPr>
                <w:rtl w:val="0"/>
              </w:rPr>
              <w:t xml:space="preserve">Students will discuss with their partners answering the questions on the board. </w:t>
            </w:r>
          </w:p>
        </w:tc>
        <w:tc>
          <w:tcPr/>
          <w:p w:rsidR="00000000" w:rsidDel="00000000" w:rsidP="00000000" w:rsidRDefault="00000000" w:rsidRPr="00000000" w14:paraId="00000030">
            <w:pPr>
              <w:jc w:val="center"/>
              <w:rPr/>
            </w:pPr>
            <w:r w:rsidDel="00000000" w:rsidR="00000000" w:rsidRPr="00000000">
              <w:rPr>
                <w:rtl w:val="0"/>
              </w:rPr>
              <w:t xml:space="preserve">Teacher is to oversee the class, after a few minutes ask the students to share their answers with the class.</w:t>
            </w:r>
          </w:p>
        </w:tc>
        <w:tc>
          <w:tcPr/>
          <w:p w:rsidR="00000000" w:rsidDel="00000000" w:rsidP="00000000" w:rsidRDefault="00000000" w:rsidRPr="00000000" w14:paraId="00000031">
            <w:pPr>
              <w:jc w:val="center"/>
              <w:rPr/>
            </w:pPr>
            <w:r w:rsidDel="00000000" w:rsidR="00000000" w:rsidRPr="00000000">
              <w:rPr>
                <w:rtl w:val="0"/>
              </w:rPr>
              <w:t xml:space="preserve">3</w:t>
            </w:r>
          </w:p>
        </w:tc>
      </w:tr>
      <w:tr>
        <w:trPr>
          <w:cantSplit w:val="0"/>
          <w:trHeight w:val="411" w:hRule="atLeast"/>
          <w:tblHeader w:val="0"/>
        </w:trPr>
        <w:tc>
          <w:tcPr/>
          <w:p w:rsidR="00000000" w:rsidDel="00000000" w:rsidP="00000000" w:rsidRDefault="00000000" w:rsidRPr="00000000" w14:paraId="00000032">
            <w:pPr>
              <w:jc w:val="center"/>
              <w:rPr>
                <w:b w:val="1"/>
              </w:rPr>
            </w:pPr>
            <w:r w:rsidDel="00000000" w:rsidR="00000000" w:rsidRPr="00000000">
              <w:rPr>
                <w:b w:val="1"/>
                <w:rtl w:val="0"/>
              </w:rPr>
              <w:t xml:space="preserve">2-5 minutes</w:t>
            </w:r>
          </w:p>
        </w:tc>
        <w:tc>
          <w:tcPr/>
          <w:p w:rsidR="00000000" w:rsidDel="00000000" w:rsidP="00000000" w:rsidRDefault="00000000" w:rsidRPr="00000000" w14:paraId="00000033">
            <w:pPr>
              <w:jc w:val="center"/>
              <w:rPr/>
            </w:pPr>
            <w:r w:rsidDel="00000000" w:rsidR="00000000" w:rsidRPr="00000000">
              <w:rPr>
                <w:rtl w:val="0"/>
              </w:rPr>
              <w:t xml:space="preserve">N/A</w:t>
            </w:r>
          </w:p>
        </w:tc>
        <w:tc>
          <w:tcPr/>
          <w:p w:rsidR="00000000" w:rsidDel="00000000" w:rsidP="00000000" w:rsidRDefault="00000000" w:rsidRPr="00000000" w14:paraId="00000034">
            <w:pPr>
              <w:jc w:val="center"/>
              <w:rPr/>
            </w:pPr>
            <w:r w:rsidDel="00000000" w:rsidR="00000000" w:rsidRPr="00000000">
              <w:rPr>
                <w:rtl w:val="0"/>
              </w:rPr>
              <w:t xml:space="preserve">Teacher will read the information about tempo from the board. </w:t>
            </w:r>
          </w:p>
        </w:tc>
        <w:tc>
          <w:tcPr/>
          <w:p w:rsidR="00000000" w:rsidDel="00000000" w:rsidP="00000000" w:rsidRDefault="00000000" w:rsidRPr="00000000" w14:paraId="00000035">
            <w:pPr>
              <w:jc w:val="center"/>
              <w:rPr/>
            </w:pPr>
            <w:r w:rsidDel="00000000" w:rsidR="00000000" w:rsidRPr="00000000">
              <w:rPr>
                <w:rtl w:val="0"/>
              </w:rPr>
              <w:t xml:space="preserve">4</w:t>
            </w:r>
          </w:p>
        </w:tc>
      </w:tr>
      <w:tr>
        <w:trPr>
          <w:cantSplit w:val="0"/>
          <w:trHeight w:val="411" w:hRule="atLeast"/>
          <w:tblHeader w:val="0"/>
        </w:trPr>
        <w:tc>
          <w:tcPr/>
          <w:p w:rsidR="00000000" w:rsidDel="00000000" w:rsidP="00000000" w:rsidRDefault="00000000" w:rsidRPr="00000000" w14:paraId="00000036">
            <w:pPr>
              <w:jc w:val="center"/>
              <w:rPr>
                <w:b w:val="1"/>
              </w:rPr>
            </w:pPr>
            <w:r w:rsidDel="00000000" w:rsidR="00000000" w:rsidRPr="00000000">
              <w:rPr>
                <w:b w:val="1"/>
                <w:rtl w:val="0"/>
              </w:rPr>
              <w:t xml:space="preserve">2 minutes</w:t>
            </w:r>
          </w:p>
        </w:tc>
        <w:tc>
          <w:tcPr/>
          <w:p w:rsidR="00000000" w:rsidDel="00000000" w:rsidP="00000000" w:rsidRDefault="00000000" w:rsidRPr="00000000" w14:paraId="00000037">
            <w:pPr>
              <w:jc w:val="center"/>
              <w:rPr/>
            </w:pPr>
            <w:r w:rsidDel="00000000" w:rsidR="00000000" w:rsidRPr="00000000">
              <w:rPr>
                <w:rtl w:val="0"/>
              </w:rPr>
              <w:t xml:space="preserve">Students will name the musical notes and identify their values when prompted</w:t>
            </w:r>
          </w:p>
        </w:tc>
        <w:tc>
          <w:tcPr/>
          <w:p w:rsidR="00000000" w:rsidDel="00000000" w:rsidP="00000000" w:rsidRDefault="00000000" w:rsidRPr="00000000" w14:paraId="00000038">
            <w:pPr>
              <w:jc w:val="center"/>
              <w:rPr/>
            </w:pPr>
            <w:r w:rsidDel="00000000" w:rsidR="00000000" w:rsidRPr="00000000">
              <w:rPr>
                <w:rtl w:val="0"/>
              </w:rPr>
              <w:t xml:space="preserve">Teacher will encourage the class to name the musical notes on the board, as well as identify the values of each note. </w:t>
            </w:r>
          </w:p>
        </w:tc>
        <w:tc>
          <w:tcPr/>
          <w:p w:rsidR="00000000" w:rsidDel="00000000" w:rsidP="00000000" w:rsidRDefault="00000000" w:rsidRPr="00000000" w14:paraId="00000039">
            <w:pPr>
              <w:jc w:val="center"/>
              <w:rPr/>
            </w:pPr>
            <w:r w:rsidDel="00000000" w:rsidR="00000000" w:rsidRPr="00000000">
              <w:rPr>
                <w:rtl w:val="0"/>
              </w:rPr>
              <w:t xml:space="preserve">5</w:t>
            </w:r>
          </w:p>
        </w:tc>
      </w:tr>
      <w:tr>
        <w:trPr>
          <w:cantSplit w:val="0"/>
          <w:trHeight w:val="411" w:hRule="atLeast"/>
          <w:tblHeader w:val="0"/>
        </w:trPr>
        <w:tc>
          <w:tcPr/>
          <w:p w:rsidR="00000000" w:rsidDel="00000000" w:rsidP="00000000" w:rsidRDefault="00000000" w:rsidRPr="00000000" w14:paraId="0000003A">
            <w:pPr>
              <w:jc w:val="center"/>
              <w:rPr>
                <w:b w:val="1"/>
              </w:rPr>
            </w:pPr>
            <w:r w:rsidDel="00000000" w:rsidR="00000000" w:rsidRPr="00000000">
              <w:rPr>
                <w:b w:val="1"/>
                <w:rtl w:val="0"/>
              </w:rPr>
              <w:t xml:space="preserve">3-5 minutes</w:t>
            </w:r>
          </w:p>
        </w:tc>
        <w:tc>
          <w:tcPr/>
          <w:p w:rsidR="00000000" w:rsidDel="00000000" w:rsidP="00000000" w:rsidRDefault="00000000" w:rsidRPr="00000000" w14:paraId="0000003B">
            <w:pPr>
              <w:jc w:val="center"/>
              <w:rPr/>
            </w:pPr>
            <w:r w:rsidDel="00000000" w:rsidR="00000000" w:rsidRPr="00000000">
              <w:rPr>
                <w:rtl w:val="0"/>
              </w:rPr>
              <w:t xml:space="preserve">Students will need to listen to the teacher explain the rules of the game</w:t>
            </w:r>
          </w:p>
        </w:tc>
        <w:tc>
          <w:tcPr/>
          <w:p w:rsidR="00000000" w:rsidDel="00000000" w:rsidP="00000000" w:rsidRDefault="00000000" w:rsidRPr="00000000" w14:paraId="0000003C">
            <w:pPr>
              <w:jc w:val="center"/>
              <w:rPr/>
            </w:pPr>
            <w:r w:rsidDel="00000000" w:rsidR="00000000" w:rsidRPr="00000000">
              <w:rPr>
                <w:rtl w:val="0"/>
              </w:rPr>
              <w:t xml:space="preserve">Teacher will explain the game. Students will need to say ‘Ta’ when they see a crotchet and ‘Ti-Ti’ when they see a quaver. they will need to help the elf cross the map.</w:t>
            </w:r>
          </w:p>
        </w:tc>
        <w:tc>
          <w:tcPr/>
          <w:p w:rsidR="00000000" w:rsidDel="00000000" w:rsidP="00000000" w:rsidRDefault="00000000" w:rsidRPr="00000000" w14:paraId="0000003D">
            <w:pPr>
              <w:jc w:val="center"/>
              <w:rPr/>
            </w:pPr>
            <w:r w:rsidDel="00000000" w:rsidR="00000000" w:rsidRPr="00000000">
              <w:rPr>
                <w:rtl w:val="0"/>
              </w:rPr>
              <w:t xml:space="preserve">6</w:t>
            </w:r>
          </w:p>
        </w:tc>
      </w:tr>
      <w:tr>
        <w:trPr>
          <w:cantSplit w:val="0"/>
          <w:trHeight w:val="411" w:hRule="atLeast"/>
          <w:tblHeader w:val="0"/>
        </w:trPr>
        <w:tc>
          <w:tcPr/>
          <w:p w:rsidR="00000000" w:rsidDel="00000000" w:rsidP="00000000" w:rsidRDefault="00000000" w:rsidRPr="00000000" w14:paraId="0000003E">
            <w:pPr>
              <w:jc w:val="center"/>
              <w:rPr>
                <w:b w:val="1"/>
              </w:rPr>
            </w:pPr>
            <w:r w:rsidDel="00000000" w:rsidR="00000000" w:rsidRPr="00000000">
              <w:rPr>
                <w:b w:val="1"/>
                <w:rtl w:val="0"/>
              </w:rPr>
              <w:t xml:space="preserve">2 minutes</w:t>
            </w:r>
          </w:p>
        </w:tc>
        <w:tc>
          <w:tcPr/>
          <w:p w:rsidR="00000000" w:rsidDel="00000000" w:rsidP="00000000" w:rsidRDefault="00000000" w:rsidRPr="00000000" w14:paraId="0000003F">
            <w:pPr>
              <w:jc w:val="center"/>
              <w:rPr/>
            </w:pPr>
            <w:r w:rsidDel="00000000" w:rsidR="00000000" w:rsidRPr="00000000">
              <w:rPr>
                <w:rtl w:val="0"/>
              </w:rPr>
              <w:t xml:space="preserve">Students will need to shout out the words in time with the video on screen.</w:t>
            </w:r>
          </w:p>
        </w:tc>
        <w:tc>
          <w:tcPr/>
          <w:p w:rsidR="00000000" w:rsidDel="00000000" w:rsidP="00000000" w:rsidRDefault="00000000" w:rsidRPr="00000000" w14:paraId="00000040">
            <w:pPr>
              <w:jc w:val="center"/>
              <w:rPr/>
            </w:pPr>
            <w:r w:rsidDel="00000000" w:rsidR="00000000" w:rsidRPr="00000000">
              <w:rPr>
                <w:rtl w:val="0"/>
              </w:rPr>
              <w:t xml:space="preserve">Teacher will help the class participate with the game.</w:t>
            </w:r>
          </w:p>
        </w:tc>
        <w:tc>
          <w:tcPr/>
          <w:p w:rsidR="00000000" w:rsidDel="00000000" w:rsidP="00000000" w:rsidRDefault="00000000" w:rsidRPr="00000000" w14:paraId="00000041">
            <w:pPr>
              <w:jc w:val="center"/>
              <w:rPr/>
            </w:pPr>
            <w:r w:rsidDel="00000000" w:rsidR="00000000" w:rsidRPr="00000000">
              <w:rPr>
                <w:rtl w:val="0"/>
              </w:rPr>
              <w:t xml:space="preserve">7</w:t>
            </w:r>
          </w:p>
        </w:tc>
      </w:tr>
      <w:tr>
        <w:trPr>
          <w:cantSplit w:val="0"/>
          <w:trHeight w:val="411" w:hRule="atLeast"/>
          <w:tblHeader w:val="0"/>
        </w:trPr>
        <w:tc>
          <w:tcPr/>
          <w:p w:rsidR="00000000" w:rsidDel="00000000" w:rsidP="00000000" w:rsidRDefault="00000000" w:rsidRPr="00000000" w14:paraId="00000042">
            <w:pPr>
              <w:jc w:val="center"/>
              <w:rPr>
                <w:b w:val="1"/>
              </w:rPr>
            </w:pPr>
            <w:r w:rsidDel="00000000" w:rsidR="00000000" w:rsidRPr="00000000">
              <w:rPr>
                <w:b w:val="1"/>
                <w:rtl w:val="0"/>
              </w:rPr>
              <w:t xml:space="preserve">8-10 minutes</w:t>
            </w:r>
          </w:p>
        </w:tc>
        <w:tc>
          <w:tcPr/>
          <w:p w:rsidR="00000000" w:rsidDel="00000000" w:rsidP="00000000" w:rsidRDefault="00000000" w:rsidRPr="00000000" w14:paraId="00000043">
            <w:pPr>
              <w:jc w:val="center"/>
              <w:rPr/>
            </w:pPr>
            <w:r w:rsidDel="00000000" w:rsidR="00000000" w:rsidRPr="00000000">
              <w:rPr>
                <w:rtl w:val="0"/>
              </w:rPr>
              <w:t xml:space="preserve">Students will use the worksheet and create a rhythm using ta and ti-ti rhythms.</w:t>
            </w:r>
          </w:p>
        </w:tc>
        <w:tc>
          <w:tcPr/>
          <w:p w:rsidR="00000000" w:rsidDel="00000000" w:rsidP="00000000" w:rsidRDefault="00000000" w:rsidRPr="00000000" w14:paraId="00000044">
            <w:pPr>
              <w:jc w:val="center"/>
              <w:rPr/>
            </w:pPr>
            <w:r w:rsidDel="00000000" w:rsidR="00000000" w:rsidRPr="00000000">
              <w:rPr>
                <w:rtl w:val="0"/>
              </w:rPr>
              <w:t xml:space="preserve">The teacher will assist the class with drawing the musical notes, and ensuring the students are using the correct.</w:t>
            </w:r>
          </w:p>
        </w:tc>
        <w:tc>
          <w:tcPr/>
          <w:p w:rsidR="00000000" w:rsidDel="00000000" w:rsidP="00000000" w:rsidRDefault="00000000" w:rsidRPr="00000000" w14:paraId="00000045">
            <w:pPr>
              <w:jc w:val="center"/>
              <w:rPr/>
            </w:pPr>
            <w:r w:rsidDel="00000000" w:rsidR="00000000" w:rsidRPr="00000000">
              <w:rPr>
                <w:rtl w:val="0"/>
              </w:rPr>
              <w:t xml:space="preserve">8</w:t>
            </w:r>
          </w:p>
        </w:tc>
      </w:tr>
      <w:tr>
        <w:trPr>
          <w:cantSplit w:val="0"/>
          <w:trHeight w:val="411" w:hRule="atLeast"/>
          <w:tblHeader w:val="0"/>
        </w:trPr>
        <w:tc>
          <w:tcPr/>
          <w:p w:rsidR="00000000" w:rsidDel="00000000" w:rsidP="00000000" w:rsidRDefault="00000000" w:rsidRPr="00000000" w14:paraId="00000046">
            <w:pPr>
              <w:jc w:val="center"/>
              <w:rPr>
                <w:b w:val="1"/>
              </w:rPr>
            </w:pPr>
            <w:r w:rsidDel="00000000" w:rsidR="00000000" w:rsidRPr="00000000">
              <w:rPr>
                <w:b w:val="1"/>
                <w:rtl w:val="0"/>
              </w:rPr>
              <w:t xml:space="preserve">10-12 minutes</w:t>
            </w:r>
          </w:p>
        </w:tc>
        <w:tc>
          <w:tcPr/>
          <w:p w:rsidR="00000000" w:rsidDel="00000000" w:rsidP="00000000" w:rsidRDefault="00000000" w:rsidRPr="00000000" w14:paraId="00000047">
            <w:pPr>
              <w:jc w:val="center"/>
              <w:rPr/>
            </w:pPr>
            <w:r w:rsidDel="00000000" w:rsidR="00000000" w:rsidRPr="00000000">
              <w:rPr>
                <w:rtl w:val="0"/>
              </w:rPr>
              <w:t xml:space="preserve">N/A</w:t>
            </w:r>
          </w:p>
        </w:tc>
        <w:tc>
          <w:tcPr/>
          <w:p w:rsidR="00000000" w:rsidDel="00000000" w:rsidP="00000000" w:rsidRDefault="00000000" w:rsidRPr="00000000" w14:paraId="00000048">
            <w:pPr>
              <w:jc w:val="center"/>
              <w:rPr/>
            </w:pPr>
            <w:r w:rsidDel="00000000" w:rsidR="00000000" w:rsidRPr="00000000">
              <w:rPr>
                <w:rtl w:val="0"/>
              </w:rPr>
              <w:t xml:space="preserve">Teacher will explain to the class that they will need to clap along to the pulse of each song. The teacher will then ask the students if they liked or disliked the song, the students will put their thumbs up or down and will need to say what they liked about it and what they disliked about it. </w:t>
            </w:r>
          </w:p>
        </w:tc>
        <w:tc>
          <w:tcPr/>
          <w:p w:rsidR="00000000" w:rsidDel="00000000" w:rsidP="00000000" w:rsidRDefault="00000000" w:rsidRPr="00000000" w14:paraId="00000049">
            <w:pPr>
              <w:jc w:val="center"/>
              <w:rPr/>
            </w:pPr>
            <w:r w:rsidDel="00000000" w:rsidR="00000000" w:rsidRPr="00000000">
              <w:rPr>
                <w:rtl w:val="0"/>
              </w:rPr>
              <w:t xml:space="preserve">9-12</w:t>
            </w:r>
          </w:p>
        </w:tc>
      </w:tr>
      <w:tr>
        <w:trPr>
          <w:cantSplit w:val="0"/>
          <w:trHeight w:val="411" w:hRule="atLeast"/>
          <w:tblHeader w:val="0"/>
        </w:trPr>
        <w:tc>
          <w:tcPr/>
          <w:p w:rsidR="00000000" w:rsidDel="00000000" w:rsidP="00000000" w:rsidRDefault="00000000" w:rsidRPr="00000000" w14:paraId="0000004A">
            <w:pPr>
              <w:jc w:val="center"/>
              <w:rPr>
                <w:b w:val="1"/>
              </w:rPr>
            </w:pPr>
            <w:r w:rsidDel="00000000" w:rsidR="00000000" w:rsidRPr="00000000">
              <w:rPr>
                <w:b w:val="1"/>
                <w:rtl w:val="0"/>
              </w:rPr>
              <w:t xml:space="preserve">10-15 minutes</w:t>
            </w:r>
          </w:p>
        </w:tc>
        <w:tc>
          <w:tcPr/>
          <w:p w:rsidR="00000000" w:rsidDel="00000000" w:rsidP="00000000" w:rsidRDefault="00000000" w:rsidRPr="00000000" w14:paraId="0000004B">
            <w:pPr>
              <w:jc w:val="center"/>
              <w:rPr/>
            </w:pPr>
            <w:r w:rsidDel="00000000" w:rsidR="00000000" w:rsidRPr="00000000">
              <w:rPr>
                <w:rtl w:val="0"/>
              </w:rPr>
              <w:t xml:space="preserve">Clap along with the pulse and rhythm of the nursery rhymes when prompted.</w:t>
            </w:r>
          </w:p>
        </w:tc>
        <w:tc>
          <w:tcPr/>
          <w:p w:rsidR="00000000" w:rsidDel="00000000" w:rsidP="00000000" w:rsidRDefault="00000000" w:rsidRPr="00000000" w14:paraId="0000004C">
            <w:pPr>
              <w:jc w:val="center"/>
              <w:rPr/>
            </w:pPr>
            <w:r w:rsidDel="00000000" w:rsidR="00000000" w:rsidRPr="00000000">
              <w:rPr>
                <w:rtl w:val="0"/>
              </w:rPr>
              <w:t xml:space="preserve">The teacher is to explain to the students That they will need to clap along to the nursery rhymes. Firstly they will need to clap along to the pulse then they will need to clap to the rhythm as they sing along. </w:t>
            </w:r>
          </w:p>
        </w:tc>
        <w:tc>
          <w:tcPr/>
          <w:p w:rsidR="00000000" w:rsidDel="00000000" w:rsidP="00000000" w:rsidRDefault="00000000" w:rsidRPr="00000000" w14:paraId="0000004D">
            <w:pPr>
              <w:jc w:val="center"/>
              <w:rPr/>
            </w:pPr>
            <w:r w:rsidDel="00000000" w:rsidR="00000000" w:rsidRPr="00000000">
              <w:rPr>
                <w:rtl w:val="0"/>
              </w:rPr>
              <w:t xml:space="preserve">13-18</w:t>
            </w:r>
          </w:p>
        </w:tc>
      </w:tr>
      <w:tr>
        <w:trPr>
          <w:cantSplit w:val="0"/>
          <w:trHeight w:val="411" w:hRule="atLeast"/>
          <w:tblHeader w:val="0"/>
        </w:trPr>
        <w:tc>
          <w:tcPr/>
          <w:p w:rsidR="00000000" w:rsidDel="00000000" w:rsidP="00000000" w:rsidRDefault="00000000" w:rsidRPr="00000000" w14:paraId="0000004E">
            <w:pPr>
              <w:jc w:val="center"/>
              <w:rPr>
                <w:b w:val="1"/>
              </w:rPr>
            </w:pPr>
            <w:r w:rsidDel="00000000" w:rsidR="00000000" w:rsidRPr="00000000">
              <w:rPr>
                <w:b w:val="1"/>
                <w:rtl w:val="0"/>
              </w:rPr>
              <w:t xml:space="preserve">5-10 minutes</w:t>
            </w:r>
          </w:p>
        </w:tc>
        <w:tc>
          <w:tcPr/>
          <w:p w:rsidR="00000000" w:rsidDel="00000000" w:rsidP="00000000" w:rsidRDefault="00000000" w:rsidRPr="00000000" w14:paraId="0000004F">
            <w:pPr>
              <w:jc w:val="center"/>
              <w:rPr/>
            </w:pPr>
            <w:r w:rsidDel="00000000" w:rsidR="00000000" w:rsidRPr="00000000">
              <w:rPr>
                <w:rtl w:val="0"/>
              </w:rPr>
              <w:t xml:space="preserve">Students will participate in dont clap back</w:t>
            </w:r>
          </w:p>
        </w:tc>
        <w:tc>
          <w:tcPr/>
          <w:p w:rsidR="00000000" w:rsidDel="00000000" w:rsidP="00000000" w:rsidRDefault="00000000" w:rsidRPr="00000000" w14:paraId="00000050">
            <w:pPr>
              <w:jc w:val="center"/>
              <w:rPr/>
            </w:pPr>
            <w:r w:rsidDel="00000000" w:rsidR="00000000" w:rsidRPr="00000000">
              <w:rPr>
                <w:rtl w:val="0"/>
              </w:rPr>
              <w:t xml:space="preserve">The teacher will explain what the class has learned in the lesson, and if there is time they can play a game of don't clap back.</w:t>
            </w:r>
          </w:p>
        </w:tc>
        <w:tc>
          <w:tcPr/>
          <w:p w:rsidR="00000000" w:rsidDel="00000000" w:rsidP="00000000" w:rsidRDefault="00000000" w:rsidRPr="00000000" w14:paraId="00000051">
            <w:pPr>
              <w:jc w:val="center"/>
              <w:rPr>
                <w:b w:val="1"/>
              </w:rPr>
            </w:pPr>
            <w:r w:rsidDel="00000000" w:rsidR="00000000" w:rsidRPr="00000000">
              <w:rPr>
                <w:rtl w:val="0"/>
              </w:rPr>
            </w:r>
          </w:p>
        </w:tc>
      </w:tr>
    </w:tbl>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rtl w:val="0"/>
        </w:rPr>
      </w:r>
    </w:p>
    <w:tbl>
      <w:tblPr>
        <w:tblStyle w:val="Table9"/>
        <w:tblW w:w="10950.0" w:type="dxa"/>
        <w:jc w:val="left"/>
        <w:tblInd w:w="-9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50"/>
        <w:tblGridChange w:id="0">
          <w:tblGrid>
            <w:gridCol w:w="10950"/>
          </w:tblGrid>
        </w:tblGridChange>
      </w:tblGrid>
      <w:tr>
        <w:trPr>
          <w:cantSplit w:val="0"/>
          <w:trHeight w:val="457" w:hRule="atLeast"/>
          <w:tblHeader w:val="0"/>
        </w:trPr>
        <w:tc>
          <w:tcPr>
            <w:shd w:fill="d60124" w:val="clear"/>
          </w:tcPr>
          <w:p w:rsidR="00000000" w:rsidDel="00000000" w:rsidP="00000000" w:rsidRDefault="00000000" w:rsidRPr="00000000" w14:paraId="00000054">
            <w:pPr>
              <w:jc w:val="center"/>
              <w:rPr>
                <w:b w:val="1"/>
                <w:color w:val="ffffff"/>
                <w:sz w:val="28"/>
                <w:szCs w:val="28"/>
              </w:rPr>
            </w:pPr>
            <w:r w:rsidDel="00000000" w:rsidR="00000000" w:rsidRPr="00000000">
              <w:rPr>
                <w:b w:val="1"/>
                <w:color w:val="ffffff"/>
                <w:sz w:val="28"/>
                <w:szCs w:val="28"/>
                <w:rtl w:val="0"/>
              </w:rPr>
              <w:t xml:space="preserve">Lesson Evaluation - We recommend you consider</w:t>
            </w:r>
          </w:p>
        </w:tc>
      </w:tr>
      <w:tr>
        <w:trPr>
          <w:cantSplit w:val="0"/>
          <w:trHeight w:val="465" w:hRule="atLeast"/>
          <w:tblHeader w:val="0"/>
        </w:trPr>
        <w:tc>
          <w:tcPr/>
          <w:p w:rsidR="00000000" w:rsidDel="00000000" w:rsidP="00000000" w:rsidRDefault="00000000" w:rsidRPr="00000000" w14:paraId="00000055">
            <w:pPr>
              <w:jc w:val="center"/>
              <w:rPr>
                <w:i w:val="1"/>
              </w:rPr>
            </w:pPr>
            <w:r w:rsidDel="00000000" w:rsidR="00000000" w:rsidRPr="00000000">
              <w:rPr>
                <w:i w:val="1"/>
                <w:rtl w:val="0"/>
              </w:rPr>
              <w:t xml:space="preserve">Things that went well and why</w:t>
            </w:r>
          </w:p>
        </w:tc>
      </w:tr>
      <w:tr>
        <w:trPr>
          <w:cantSplit w:val="0"/>
          <w:trHeight w:val="720" w:hRule="atLeast"/>
          <w:tblHeader w:val="0"/>
        </w:trPr>
        <w:tc>
          <w:tcPr/>
          <w:p w:rsidR="00000000" w:rsidDel="00000000" w:rsidP="00000000" w:rsidRDefault="00000000" w:rsidRPr="00000000" w14:paraId="00000056">
            <w:pPr>
              <w:jc w:val="center"/>
              <w:rPr>
                <w:i w:val="1"/>
              </w:rPr>
            </w:pPr>
            <w:r w:rsidDel="00000000" w:rsidR="00000000" w:rsidRPr="00000000">
              <w:rPr>
                <w:i w:val="1"/>
                <w:rtl w:val="0"/>
              </w:rPr>
              <w:t xml:space="preserve">Things that I could have done differently and why? What would have been the impact if I had carried it out differently?</w:t>
            </w:r>
          </w:p>
        </w:tc>
      </w:tr>
      <w:tr>
        <w:trPr>
          <w:cantSplit w:val="0"/>
          <w:trHeight w:val="420" w:hRule="atLeast"/>
          <w:tblHeader w:val="0"/>
        </w:trPr>
        <w:tc>
          <w:tcPr/>
          <w:p w:rsidR="00000000" w:rsidDel="00000000" w:rsidP="00000000" w:rsidRDefault="00000000" w:rsidRPr="00000000" w14:paraId="00000057">
            <w:pPr>
              <w:jc w:val="center"/>
              <w:rPr>
                <w:i w:val="1"/>
              </w:rPr>
            </w:pPr>
            <w:r w:rsidDel="00000000" w:rsidR="00000000" w:rsidRPr="00000000">
              <w:rPr>
                <w:i w:val="1"/>
                <w:rtl w:val="0"/>
              </w:rPr>
              <w:t xml:space="preserve">For future lessons I could….</w:t>
            </w:r>
          </w:p>
        </w:tc>
      </w:tr>
    </w:tbl>
    <w:p w:rsidR="00000000" w:rsidDel="00000000" w:rsidP="00000000" w:rsidRDefault="00000000" w:rsidRPr="00000000" w14:paraId="00000058">
      <w:pPr>
        <w:rPr/>
      </w:pPr>
      <w:r w:rsidDel="00000000" w:rsidR="00000000" w:rsidRPr="00000000">
        <w:rPr>
          <w:rtl w:val="0"/>
        </w:rPr>
      </w:r>
    </w:p>
    <w:sectPr>
      <w:headerReference r:id="rId8"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Varela Round">
    <w:embedRegular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spacing w:line="276" w:lineRule="auto"/>
      <w:rPr>
        <w:rFonts w:ascii="Varela Round" w:cs="Varela Round" w:eastAsia="Varela Round" w:hAnsi="Varela Round"/>
        <w:sz w:val="44"/>
        <w:szCs w:val="4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1670213</wp:posOffset>
          </wp:positionH>
          <wp:positionV relativeFrom="paragraph">
            <wp:posOffset>-266695</wp:posOffset>
          </wp:positionV>
          <wp:extent cx="2390775" cy="981075"/>
          <wp:effectExtent b="0" l="0" r="0" t="0"/>
          <wp:wrapSquare wrapText="bothSides" distB="0" distT="0" distL="0" distR="0"/>
          <wp:docPr descr="PHONE LOGO V.jpg" id="24" name="image1.png"/>
          <a:graphic>
            <a:graphicData uri="http://schemas.openxmlformats.org/drawingml/2006/picture">
              <pic:pic>
                <pic:nvPicPr>
                  <pic:cNvPr descr="PHONE LOGO V.jpg" id="0" name="image1.png"/>
                  <pic:cNvPicPr preferRelativeResize="0"/>
                </pic:nvPicPr>
                <pic:blipFill>
                  <a:blip r:embed="rId1"/>
                  <a:srcRect b="26329" l="0" r="0" t="15671"/>
                  <a:stretch>
                    <a:fillRect/>
                  </a:stretch>
                </pic:blipFill>
                <pic:spPr>
                  <a:xfrm>
                    <a:off x="0" y="0"/>
                    <a:ext cx="2390775" cy="981075"/>
                  </a:xfrm>
                  <a:prstGeom prst="rect"/>
                  <a:ln/>
                </pic:spPr>
              </pic:pic>
            </a:graphicData>
          </a:graphic>
        </wp:anchor>
      </w:drawing>
    </w:r>
  </w:p>
  <w:p w:rsidR="00000000" w:rsidDel="00000000" w:rsidP="00000000" w:rsidRDefault="00000000" w:rsidRPr="00000000" w14:paraId="0000005A">
    <w:pPr>
      <w:spacing w:line="276" w:lineRule="auto"/>
      <w:rPr>
        <w:rFonts w:ascii="Varela Round" w:cs="Varela Round" w:eastAsia="Varela Round" w:hAnsi="Varela Round"/>
        <w:b w:val="1"/>
        <w:sz w:val="44"/>
        <w:szCs w:val="44"/>
      </w:rPr>
    </w:pPr>
    <w:r w:rsidDel="00000000" w:rsidR="00000000" w:rsidRPr="00000000">
      <w:rPr>
        <w:rtl w:val="0"/>
      </w:rPr>
    </w:r>
  </w:p>
  <w:p w:rsidR="00000000" w:rsidDel="00000000" w:rsidP="00000000" w:rsidRDefault="00000000" w:rsidRPr="00000000" w14:paraId="0000005B">
    <w:pPr>
      <w:spacing w:line="276" w:lineRule="auto"/>
      <w:rPr>
        <w:rFonts w:ascii="Varela Round" w:cs="Varela Round" w:eastAsia="Varela Round" w:hAnsi="Varela Round"/>
        <w:b w:val="1"/>
        <w:sz w:val="4"/>
        <w:szCs w:val="4"/>
      </w:rPr>
    </w:pPr>
    <w:r w:rsidDel="00000000" w:rsidR="00000000" w:rsidRPr="00000000">
      <w:rPr>
        <w:rtl w:val="0"/>
      </w:rPr>
    </w:r>
  </w:p>
  <w:p w:rsidR="00000000" w:rsidDel="00000000" w:rsidP="00000000" w:rsidRDefault="00000000" w:rsidRPr="00000000" w14:paraId="0000005C">
    <w:pPr>
      <w:spacing w:line="276" w:lineRule="auto"/>
      <w:jc w:val="center"/>
      <w:rPr>
        <w:rFonts w:ascii="Roboto" w:cs="Roboto" w:eastAsia="Roboto" w:hAnsi="Roboto"/>
        <w:i w:val="1"/>
        <w:sz w:val="36"/>
        <w:szCs w:val="36"/>
      </w:rPr>
    </w:pPr>
    <w:r w:rsidDel="00000000" w:rsidR="00000000" w:rsidRPr="00000000">
      <w:rPr>
        <w:rFonts w:ascii="Roboto" w:cs="Roboto" w:eastAsia="Roboto" w:hAnsi="Roboto"/>
        <w:i w:val="1"/>
        <w:sz w:val="36"/>
        <w:szCs w:val="36"/>
        <w:rtl w:val="0"/>
      </w:rPr>
      <w:t xml:space="preserve">‘You </w:t>
    </w:r>
    <w:r w:rsidDel="00000000" w:rsidR="00000000" w:rsidRPr="00000000">
      <w:rPr>
        <w:rFonts w:ascii="Roboto" w:cs="Roboto" w:eastAsia="Roboto" w:hAnsi="Roboto"/>
        <w:b w:val="1"/>
        <w:i w:val="1"/>
        <w:color w:val="d60124"/>
        <w:sz w:val="36"/>
        <w:szCs w:val="36"/>
        <w:rtl w:val="0"/>
      </w:rPr>
      <w:t xml:space="preserve">believed </w:t>
    </w:r>
    <w:r w:rsidDel="00000000" w:rsidR="00000000" w:rsidRPr="00000000">
      <w:rPr>
        <w:rFonts w:ascii="Roboto" w:cs="Roboto" w:eastAsia="Roboto" w:hAnsi="Roboto"/>
        <w:i w:val="1"/>
        <w:sz w:val="36"/>
        <w:szCs w:val="36"/>
        <w:rtl w:val="0"/>
      </w:rPr>
      <w:t xml:space="preserve">it, together we </w:t>
    </w:r>
    <w:r w:rsidDel="00000000" w:rsidR="00000000" w:rsidRPr="00000000">
      <w:rPr>
        <w:rFonts w:ascii="Roboto" w:cs="Roboto" w:eastAsia="Roboto" w:hAnsi="Roboto"/>
        <w:b w:val="1"/>
        <w:i w:val="1"/>
        <w:color w:val="d60124"/>
        <w:sz w:val="36"/>
        <w:szCs w:val="36"/>
        <w:rtl w:val="0"/>
      </w:rPr>
      <w:t xml:space="preserve">achieved </w:t>
    </w:r>
    <w:r w:rsidDel="00000000" w:rsidR="00000000" w:rsidRPr="00000000">
      <w:rPr>
        <w:rFonts w:ascii="Roboto" w:cs="Roboto" w:eastAsia="Roboto" w:hAnsi="Roboto"/>
        <w:i w:val="1"/>
        <w:sz w:val="36"/>
        <w:szCs w:val="36"/>
        <w:rtl w:val="0"/>
      </w:rPr>
      <w:t xml:space="preserve">it’</w:t>
    </w:r>
  </w:p>
  <w:p w:rsidR="00000000" w:rsidDel="00000000" w:rsidP="00000000" w:rsidRDefault="00000000" w:rsidRPr="00000000" w14:paraId="0000005D">
    <w:pPr>
      <w:spacing w:line="276" w:lineRule="auto"/>
      <w:ind w:left="2160" w:firstLine="720"/>
      <w:jc w:val="right"/>
      <w:rPr>
        <w:rFonts w:ascii="Roboto" w:cs="Roboto" w:eastAsia="Roboto" w:hAnsi="Roboto"/>
        <w:i w:val="1"/>
        <w:sz w:val="22"/>
        <w:szCs w:val="22"/>
      </w:rPr>
    </w:pPr>
    <w:r w:rsidDel="00000000" w:rsidR="00000000" w:rsidRPr="00000000">
      <w:rPr>
        <w:rFonts w:ascii="Roboto" w:cs="Roboto" w:eastAsia="Roboto" w:hAnsi="Roboto"/>
        <w:i w:val="1"/>
        <w:sz w:val="22"/>
        <w:szCs w:val="22"/>
        <w:rtl w:val="0"/>
      </w:rPr>
      <w:t xml:space="preserve">Est. 2017</w:t>
    </w:r>
  </w:p>
  <w:p w:rsidR="00000000" w:rsidDel="00000000" w:rsidP="00000000" w:rsidRDefault="00000000" w:rsidRPr="00000000" w14:paraId="0000005E">
    <w:pPr>
      <w:spacing w:line="276" w:lineRule="auto"/>
      <w:ind w:left="2160" w:firstLine="720"/>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19545D"/>
    <w:pPr>
      <w:tabs>
        <w:tab w:val="center" w:pos="4680"/>
        <w:tab w:val="right" w:pos="9360"/>
      </w:tabs>
    </w:pPr>
  </w:style>
  <w:style w:type="character" w:styleId="HeaderChar" w:customStyle="1">
    <w:name w:val="Header Char"/>
    <w:basedOn w:val="DefaultParagraphFont"/>
    <w:link w:val="Header"/>
    <w:uiPriority w:val="99"/>
    <w:rsid w:val="0019545D"/>
  </w:style>
  <w:style w:type="paragraph" w:styleId="Footer">
    <w:name w:val="footer"/>
    <w:basedOn w:val="Normal"/>
    <w:link w:val="FooterChar"/>
    <w:uiPriority w:val="99"/>
    <w:unhideWhenUsed w:val="1"/>
    <w:rsid w:val="0019545D"/>
    <w:pPr>
      <w:tabs>
        <w:tab w:val="center" w:pos="4680"/>
        <w:tab w:val="right" w:pos="9360"/>
      </w:tabs>
    </w:pPr>
  </w:style>
  <w:style w:type="character" w:styleId="FooterChar" w:customStyle="1">
    <w:name w:val="Footer Char"/>
    <w:basedOn w:val="DefaultParagraphFont"/>
    <w:link w:val="Footer"/>
    <w:uiPriority w:val="99"/>
    <w:rsid w:val="0019545D"/>
  </w:style>
  <w:style w:type="table" w:styleId="TableGrid">
    <w:name w:val="Table Grid"/>
    <w:basedOn w:val="TableNormal"/>
    <w:uiPriority w:val="39"/>
    <w:rsid w:val="00F67E5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A2408"/>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VarelaRound-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vQd8UiE8a4wJrRr4pi3PlV8cgQ==">CgMxLjA4AHIhMUphMUlUeEpzSHFkU21oeEhmZHlsSklyNjdYcEVBVktL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2023-10-02T17:13:00Z</dcterms:created>
  <dc:creator>Microsoft Office User</dc:creator>
</cp:coreProperties>
</file>